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4E61" w:rsidRDefault="00514E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C5" w:rsidRDefault="002F74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C5" w:rsidRDefault="002F7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E61" w:rsidRPr="00514E61" w:rsidRDefault="00514E6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Přijímání dětí k předškolnímu vzdělávání, </w:t>
      </w:r>
    </w:p>
    <w:p w:rsidR="00514E61" w:rsidRPr="00514E61" w:rsidRDefault="00514E6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kritéria a postup pro přijetí dětí do MŠ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F9" w:rsidRDefault="00514E61" w:rsidP="00F618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Na základě ustanovení § 34 zákona č. 561/2004 Sb., o předškolním, základním, středním, vyšším odborném a jiném vzdělávání a vyhlášky č. 14/2005 Sb., o předškolním vzdělávání, v platném znění, vydávám jako statutární orgán školy tuto směrnici. Směrnice je součástí Školního řádu mateřské školy</w:t>
      </w:r>
      <w:r w:rsidR="00C738C7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4E61" w:rsidRP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a informuje o postupu a kritériích při přijímání dětí k předškolnímu vzdělávání v mateřské škole, jejíž činnost vykonává ZŠ a MŠ Dolní Bojanovice v případech, 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kdy počet žádostí o přijetí podaných zákonnými zástupci dětí překročí maximální stanovenou kapacitu mateřské školy. Dále směrnice určuje způsob stanovení pořadí dětí hlásících se do MŠ, poku</w:t>
      </w:r>
      <w:r w:rsidR="00C738C7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počet žádostí o přijetí do MŠ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překročí kapacitu MŠ.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Postup při přijímání dětí k předškolnímu vzdělávání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  <w:t>MŠ stanoví termín zápisu (případně mimořádného zápisu), konkrétní datum bude uveřejněno na nástěnce v MŠ, webových stránkách školy a vyhlášeno v místním rozhlase.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Zákonní zástupci dítěte se dostaví ve stanoven</w:t>
      </w:r>
      <w:r w:rsidR="00010838">
        <w:rPr>
          <w:rFonts w:ascii="Times New Roman" w:hAnsi="Times New Roman" w:cs="Times New Roman"/>
          <w:color w:val="000000"/>
          <w:sz w:val="24"/>
          <w:szCs w:val="24"/>
        </w:rPr>
        <w:t>ý termín zápisu 4.-</w:t>
      </w:r>
      <w:bookmarkStart w:id="0" w:name="_GoBack"/>
      <w:bookmarkEnd w:id="0"/>
      <w:r w:rsidR="008D2E4D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  <w:r w:rsidR="00C738C7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>května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a odevzdají zástupkyni ředitele pro MŠ patřičné dokumenty či formuláře (žádost o přijetí do MŠ, zdravotní způsobilost dítěte, evidenční list dítěte, vše úplně vyplněné a podepsané).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Přednostně v souladu s ustanovením § 34 školského zákona budou přijaty děti,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 xml:space="preserve"> které nejpozději před 1. 9. 2020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dosáhnou nejméně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let věku, a které mají trvalý pobyt ve školském obvodu naší mateřské školy (podle věku, od nejstaršího). 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8C7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nepřesáhne volnou kapacitu MŠ (celodenních tříd</w:t>
      </w:r>
    </w:p>
    <w:p w:rsidR="00F618F9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i třídy s polodenním provozem), budou přijaty všechny děti, jejichž zákonní zástupci podali žádost </w:t>
      </w:r>
    </w:p>
    <w:p w:rsidR="00514E61" w:rsidRPr="00514E61" w:rsidRDefault="00514E61" w:rsidP="00C738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o přijetí dítěte do MŠ, a jejichž dítě splnilo alespoň povinné kritérium č. 1.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V případě, že počet žádostí o přijetí do MŠ přesáhne volnou kapacitu MŠ (celodenních tříd i třídy s polodenním provozem) pro přijímací řízení, vyhodnotí MŠ plnění kritérií a stanoví pořadí dětí.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>Rozhodnutí o přijetí či nepřije</w:t>
      </w:r>
      <w:r w:rsidR="00FE0672">
        <w:rPr>
          <w:rFonts w:ascii="Times New Roman" w:hAnsi="Times New Roman" w:cs="Times New Roman"/>
          <w:color w:val="000000"/>
          <w:sz w:val="24"/>
          <w:szCs w:val="24"/>
        </w:rPr>
        <w:t>tí obdrží zákonný zástupce na e-mailovou adresu, kterou uvedl v Žádosti o přijetí.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V případě nepřijetí dítěte k předškolnímu vzdělávání bude vždy v rozhodnutí uvedeno, která z kritérií nebyla splněna a na kolikátém místě se nepřijaté dítě umístilo.</w:t>
      </w: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O přijetí dítěte nerozhoduje pořadí podání žádosti v den zápisu.</w:t>
      </w:r>
    </w:p>
    <w:p w:rsidR="00514E61" w:rsidRPr="00514E61" w:rsidRDefault="00514E61" w:rsidP="00C738C7">
      <w:pPr>
        <w:pStyle w:val="Zkladntext"/>
        <w:ind w:firstLine="708"/>
        <w:jc w:val="both"/>
        <w:rPr>
          <w:b w:val="0"/>
          <w:color w:val="000000"/>
          <w:sz w:val="24"/>
          <w:szCs w:val="24"/>
        </w:rPr>
      </w:pPr>
    </w:p>
    <w:p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  <w:r w:rsidRPr="00514E61">
        <w:rPr>
          <w:b w:val="0"/>
          <w:color w:val="000000"/>
          <w:sz w:val="24"/>
          <w:szCs w:val="24"/>
        </w:rPr>
        <w:t>Děti jsou pro nový školní rok vždy přijímány od měsíce září. Pouze v případě volného místa je možné přij</w:t>
      </w:r>
      <w:r w:rsidR="00F618F9">
        <w:rPr>
          <w:b w:val="0"/>
          <w:color w:val="000000"/>
          <w:sz w:val="24"/>
          <w:szCs w:val="24"/>
        </w:rPr>
        <w:t xml:space="preserve">mout </w:t>
      </w:r>
      <w:r w:rsidRPr="00514E61">
        <w:rPr>
          <w:b w:val="0"/>
          <w:color w:val="000000"/>
          <w:sz w:val="24"/>
          <w:szCs w:val="24"/>
        </w:rPr>
        <w:t>dítě i v průběhu školního roku.</w:t>
      </w:r>
    </w:p>
    <w:p w:rsidR="00514E61" w:rsidRPr="00514E61" w:rsidRDefault="00514E61" w:rsidP="00C738C7">
      <w:pPr>
        <w:pStyle w:val="Zkladntext"/>
        <w:ind w:firstLine="708"/>
        <w:jc w:val="both"/>
        <w:rPr>
          <w:color w:val="000000"/>
          <w:sz w:val="24"/>
          <w:szCs w:val="24"/>
        </w:rPr>
      </w:pPr>
    </w:p>
    <w:p w:rsidR="00514E61" w:rsidRPr="00514E61" w:rsidRDefault="00514E61" w:rsidP="00C738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Žádosti o přijetí dětí o individuální vzdělávání i dětí se speciálními vzdělávacími potřebami jsou posuzovány individuálně.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lastRenderedPageBreak/>
        <w:t>Postup a kritéria pro přijetí dětí k předškolnímu vzdělávání v ZŠ a MŠ Dolní Bojanovice</w:t>
      </w:r>
    </w:p>
    <w:p w:rsidR="00514E61" w:rsidRPr="00514E61" w:rsidRDefault="00514E61">
      <w:pPr>
        <w:ind w:left="3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i/>
          <w:color w:val="000000"/>
          <w:sz w:val="20"/>
        </w:rPr>
        <w:t xml:space="preserve">        </w:t>
      </w:r>
    </w:p>
    <w:p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I) Kritéria pro přijetí dětí do MŠ, kdy počet žádostí o přijetí nepřevyšuje kapacitu MŠ, včetně kapacity celodenních tříd nebo třídy s polodenním provozem</w:t>
      </w:r>
    </w:p>
    <w:p w:rsidR="00514E61" w:rsidRPr="00514E61" w:rsidRDefault="00514E61">
      <w:pPr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Splnění tohoto kritéria pro přijetí do MŠ je ze zákona povinné, zdravotně nezpůsobilé dítě MŠ nesmí přijmout. Toto potvrzení nebude vyžadováno u dětí, 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které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nastupují povinnou předškolní docházku.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FE5" w:rsidRPr="00514E61" w:rsidRDefault="00514E6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Dítě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které nej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později před 1. 9. 20</w:t>
      </w:r>
      <w:r w:rsidR="0098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</w:t>
      </w:r>
      <w:r w:rsidR="000F6FE5"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 věku, a které má</w:t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trvalý pobyt </w:t>
      </w: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školském obvodu naší školy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bude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k p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ředškolnímu vzdělávání přijímáno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přednostně.</w:t>
      </w:r>
    </w:p>
    <w:p w:rsidR="00514E61" w:rsidRPr="00514E61" w:rsidRDefault="00514E61">
      <w:pPr>
        <w:ind w:left="3540"/>
        <w:rPr>
          <w:rFonts w:ascii="Times New Roman" w:hAnsi="Times New Roman" w:cs="Times New Roman"/>
          <w:i/>
          <w:color w:val="000000"/>
          <w:sz w:val="2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Při shodě splněných kritérií i data narození bude pořadí těchto dětí stanoveno abecedně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(nejprve se posuzuje příjmení, při shodě příjmení pak křestní jméno).</w:t>
      </w: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4E61">
        <w:rPr>
          <w:rFonts w:ascii="Times New Roman" w:hAnsi="Times New Roman" w:cs="Times New Roman"/>
          <w:b/>
          <w:color w:val="000000"/>
          <w:sz w:val="26"/>
          <w:szCs w:val="26"/>
        </w:rPr>
        <w:t>II a) Kritéria pro přijetí dětí do MŠ, kdy počet žádostí o přijetí převyšuje kapacitu přijímacího řízení (kapacitu celodenního nebo polodenního provozu).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Dítě je zdravotně způsobilé,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včetně očkování podle §50 zákona č. 258/2000 Sb.,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br/>
        <w:t>o ochraně veřejného zdraví, v platném znění (potvrzení lékaře na evidenčním listu MŠ o očkování, že je dítě proti nákaze imunní nebo, že se nemůže očkování podrobit pro trvalou kontrai</w:t>
      </w:r>
      <w:r w:rsidR="008D2E4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dikaci). Splnění tohoto kritéria pro přijetí do MŠ je ze zákona povinné, zdravotně nezpůsobilé dítě MŠ nesmí přijmout. Toto potvrzení nebude vyžadováno u dětí, kt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ré nastupují povinnou předškolní</w:t>
      </w:r>
      <w:r w:rsidR="000F6FE5"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docházku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2)   Dítě, které nejpozději před 1.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3811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dosáhne </w:t>
      </w:r>
      <w:r w:rsidR="00DF1AC3">
        <w:rPr>
          <w:rFonts w:ascii="Times New Roman" w:hAnsi="Times New Roman" w:cs="Times New Roman"/>
          <w:b/>
          <w:color w:val="000000"/>
          <w:sz w:val="24"/>
          <w:szCs w:val="24"/>
        </w:rPr>
        <w:t>tří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let věku, které má trvalý pobyt ve školském obvodu naší školy a následující školní rok bude v posledním roce před zaháje</w:t>
      </w:r>
      <w:r w:rsidR="000F6FE5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ní</w:t>
      </w:r>
      <w:r w:rsidR="008641E3" w:rsidRPr="00514E61">
        <w:rPr>
          <w:rFonts w:ascii="Times New Roman" w:hAnsi="Times New Roman" w:cs="Times New Roman"/>
          <w:b/>
          <w:color w:val="000000"/>
          <w:sz w:val="24"/>
          <w:szCs w:val="24"/>
        </w:rPr>
        <w:t>m školní docházky, včetně dětí</w:t>
      </w: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 odkladem školní docházky (tzv. předškoláci).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3)   Všechny ostatní děti, které mají trvalý pobyt ve školském obvodu naší školy.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4)   Všechny ostatní děti.</w:t>
      </w:r>
    </w:p>
    <w:p w:rsidR="00514E61" w:rsidRPr="00514E61" w:rsidRDefault="00514E6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5)  Při shodě splněných kritérií rozhodne o pořadí dětí se shodnými splněnými kritérii datum narození těchto dětí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(pořadí stanoveno od nejstaršího po nejmladší).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6) Při shodě splněných kritérií i data narození bude pořadí těchto dětí stanoveno abecedně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(nejprve se posuzuje příjmení, při shodě příjmení pak křestní jméno).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 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Default="00514E61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F9" w:rsidRDefault="00F618F9" w:rsidP="00F618F9">
      <w:pPr>
        <w:ind w:firstLine="708"/>
        <w:jc w:val="right"/>
        <w:rPr>
          <w:rFonts w:ascii="Times New Roman" w:hAnsi="Times New Roman" w:cs="Times New Roman"/>
          <w:i/>
          <w:color w:val="000000"/>
          <w:sz w:val="20"/>
          <w:szCs w:val="24"/>
        </w:rPr>
      </w:pPr>
    </w:p>
    <w:p w:rsidR="00F618F9" w:rsidRPr="00514E61" w:rsidRDefault="00F618F9" w:rsidP="00F618F9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i/>
          <w:color w:val="000000"/>
          <w:sz w:val="20"/>
          <w:szCs w:val="24"/>
        </w:rPr>
        <w:lastRenderedPageBreak/>
        <w:t>Postup a kritéria pro přijetí dětí k předškolnímu vzdělávání v ZŠ a MŠ Dolní Bojanovice</w:t>
      </w:r>
    </w:p>
    <w:p w:rsidR="00F618F9" w:rsidRPr="00514E61" w:rsidRDefault="00F618F9" w:rsidP="00F618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 b) Způsob stanovení pořadí dle výše uvedených kritérií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Při rozhodování o přijetí dítěte k předškolnímu vzdělávání bude ředitel školy posuzovat, která z těchto kritérií splňuje každé dítě hlásící se do MŠ. Na základě splňujících či nesplňujících kritérií bude stanoveno pořadí dětí hlásících se MŠ, a to následujícím způsobem: </w:t>
      </w:r>
    </w:p>
    <w:p w:rsidR="00514E61" w:rsidRPr="00514E61" w:rsidRDefault="00514E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Nejvýše v pořadí budou umístěny děti, které splňují kritéria č. 1 a 2.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Dále se umístí děti, které splňují kritéria č. 1 a 3. 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b/>
          <w:color w:val="000000"/>
          <w:sz w:val="24"/>
          <w:szCs w:val="24"/>
        </w:rPr>
        <w:t>Dále se umístí všechny ostatní děti splňující alespoň kritérium č. 1.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 O pořadí v této skupině dětí rozhodne datum narození těchto dětí (od nejstaršího po nejmladší, v případě shodného data narození bude pořadí shodně narozených dětí stanoveno abecedně dle příjmení těchto dětí, v případě i této shody pak abecedně dle křestních jmen těchto dětí).</w:t>
      </w:r>
    </w:p>
    <w:p w:rsidR="00514E61" w:rsidRPr="00514E61" w:rsidRDefault="00514E6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přijatých dětí do celodenní nebo polodenní třídy bude dle stanoveného pořadí</w:t>
      </w:r>
      <w:r w:rsidRPr="00514E61">
        <w:rPr>
          <w:rFonts w:ascii="Times New Roman" w:hAnsi="Times New Roman" w:cs="Times New Roman"/>
          <w:color w:val="000000"/>
          <w:sz w:val="24"/>
          <w:szCs w:val="24"/>
        </w:rPr>
        <w:t>, tzn., že zákonný zástupce dítěte si postupně dle pořadí (do naplnění kapacity druhu třídy) zvolí variantu (celodenní x polodenní), kterou uvedl na žádosti o přijetí dítěte do MŠ.</w:t>
      </w: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Směrnice </w:t>
      </w:r>
      <w:r w:rsidR="00DF1AC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83811">
        <w:rPr>
          <w:rFonts w:ascii="Times New Roman" w:hAnsi="Times New Roman" w:cs="Times New Roman"/>
          <w:color w:val="000000"/>
          <w:sz w:val="24"/>
          <w:szCs w:val="24"/>
        </w:rPr>
        <w:t xml:space="preserve">abývá platnosti a účinnosti </w:t>
      </w:r>
      <w:proofErr w:type="gramStart"/>
      <w:r w:rsidR="00983811">
        <w:rPr>
          <w:rFonts w:ascii="Times New Roman" w:hAnsi="Times New Roman" w:cs="Times New Roman"/>
          <w:color w:val="000000"/>
          <w:sz w:val="24"/>
          <w:szCs w:val="24"/>
        </w:rPr>
        <w:t>26.2.2020</w:t>
      </w:r>
      <w:proofErr w:type="gramEnd"/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4E61" w:rsidRPr="00514E61" w:rsidRDefault="0051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E61" w:rsidRDefault="0098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Dolních Bojanovicích 26.2.2020</w:t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  <w:r w:rsidR="00514E61">
        <w:rPr>
          <w:rFonts w:ascii="Times New Roman" w:hAnsi="Times New Roman" w:cs="Times New Roman"/>
          <w:sz w:val="24"/>
          <w:szCs w:val="24"/>
        </w:rPr>
        <w:tab/>
      </w:r>
    </w:p>
    <w:p w:rsidR="00514E61" w:rsidRDefault="00514E61">
      <w:pPr>
        <w:rPr>
          <w:rFonts w:ascii="Times New Roman" w:hAnsi="Times New Roman" w:cs="Times New Roman"/>
          <w:sz w:val="24"/>
          <w:szCs w:val="24"/>
        </w:rPr>
      </w:pPr>
    </w:p>
    <w:p w:rsidR="00514E61" w:rsidRDefault="00DF1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4E61" w:rsidRDefault="00514E6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…………………………..</w:t>
      </w:r>
    </w:p>
    <w:p w:rsidR="00514E61" w:rsidRDefault="00514E61">
      <w:pPr>
        <w:ind w:left="5664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ředitel školy</w:t>
      </w:r>
    </w:p>
    <w:sectPr w:rsidR="00514E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64" w:bottom="964" w:left="851" w:header="709" w:footer="0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B2" w:rsidRDefault="002543B2">
      <w:r>
        <w:separator/>
      </w:r>
    </w:p>
  </w:endnote>
  <w:endnote w:type="continuationSeparator" w:id="0">
    <w:p w:rsidR="002543B2" w:rsidRDefault="002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2543B2">
    <w:pPr>
      <w:pStyle w:val="Zpat"/>
      <w:jc w:val="center"/>
    </w:pPr>
    <w:hyperlink r:id="rId1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www.zsdolboj.cz</w:t>
      </w:r>
    </w:hyperlink>
    <w:r w:rsidR="00514E61">
      <w:rPr>
        <w:rFonts w:ascii="Times New Roman" w:hAnsi="Times New Roman" w:cs="Times New Roman"/>
        <w:sz w:val="20"/>
      </w:rPr>
      <w:t xml:space="preserve">      </w:t>
    </w:r>
    <w:hyperlink r:id="rId2" w:history="1">
      <w:r w:rsidR="00514E61">
        <w:rPr>
          <w:rStyle w:val="Hypertextovodkaz"/>
          <w:rFonts w:ascii="Times New Roman" w:hAnsi="Times New Roman" w:cs="Times New Roman"/>
          <w:color w:val="auto"/>
          <w:sz w:val="20"/>
        </w:rPr>
        <w:t>skola@zsdolboj.cz</w:t>
      </w:r>
    </w:hyperlink>
    <w:r w:rsidR="00514E61">
      <w:rPr>
        <w:rFonts w:ascii="Times New Roman" w:hAnsi="Times New Roman" w:cs="Times New Roman"/>
        <w:sz w:val="20"/>
      </w:rPr>
      <w:t xml:space="preserve">     </w:t>
    </w:r>
    <w:r w:rsidR="00514E61">
      <w:rPr>
        <w:rFonts w:ascii="Wingdings" w:hAnsi="Wingdings" w:cs="Wingdings"/>
        <w:sz w:val="28"/>
        <w:szCs w:val="28"/>
      </w:rPr>
      <w:t></w:t>
    </w:r>
    <w:r w:rsidR="00514E61">
      <w:rPr>
        <w:rFonts w:ascii="Times New Roman" w:hAnsi="Times New Roman" w:cs="Times New Roman"/>
        <w:sz w:val="20"/>
      </w:rPr>
      <w:t xml:space="preserve"> </w:t>
    </w:r>
    <w:r w:rsidR="00514E61">
      <w:rPr>
        <w:rFonts w:ascii="Times New Roman" w:hAnsi="Times New Roman" w:cs="Times New Roman"/>
        <w:b/>
        <w:sz w:val="20"/>
      </w:rPr>
      <w:t>518  372  215</w:t>
    </w:r>
  </w:p>
  <w:p w:rsidR="00514E61" w:rsidRDefault="00514E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514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B2" w:rsidRDefault="002543B2">
      <w:r>
        <w:separator/>
      </w:r>
    </w:p>
  </w:footnote>
  <w:footnote w:type="continuationSeparator" w:id="0">
    <w:p w:rsidR="002543B2" w:rsidRDefault="0025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DF1AC3">
    <w:pPr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-247015</wp:posOffset>
          </wp:positionV>
          <wp:extent cx="835025" cy="6254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25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E61">
      <w:rPr>
        <w:rFonts w:ascii="Times New Roman" w:hAnsi="Times New Roman" w:cs="Times New Roman"/>
        <w:sz w:val="24"/>
        <w:szCs w:val="24"/>
      </w:rPr>
      <w:t>Základní škola a mateřská škola Dolní Bojanovice,</w:t>
    </w:r>
  </w:p>
  <w:p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okres Hodonín, příspěvková organizace</w:t>
    </w:r>
  </w:p>
  <w:p w:rsidR="00514E61" w:rsidRDefault="00514E61">
    <w:pPr>
      <w:pBdr>
        <w:bottom w:val="single" w:sz="4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61" w:rsidRDefault="00514E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3"/>
    <w:rsid w:val="00010838"/>
    <w:rsid w:val="000F6FE5"/>
    <w:rsid w:val="001A7A29"/>
    <w:rsid w:val="002543B2"/>
    <w:rsid w:val="002F74C5"/>
    <w:rsid w:val="00514E61"/>
    <w:rsid w:val="006919A0"/>
    <w:rsid w:val="008641E3"/>
    <w:rsid w:val="00895605"/>
    <w:rsid w:val="008B0446"/>
    <w:rsid w:val="008D2E4D"/>
    <w:rsid w:val="00983811"/>
    <w:rsid w:val="00B62027"/>
    <w:rsid w:val="00C079DC"/>
    <w:rsid w:val="00C738C7"/>
    <w:rsid w:val="00C91CBA"/>
    <w:rsid w:val="00DF1AC3"/>
    <w:rsid w:val="00F618F9"/>
    <w:rsid w:val="00FE0672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4D2F8B"/>
  <w15:chartTrackingRefBased/>
  <w15:docId w15:val="{A26E7AC8-9655-4A7A-9BAF-5AD68B6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Symbol" w:hAnsi="Symbol" w:cs="Symbol"/>
      <w:sz w:val="48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outlineLvl w:val="2"/>
    </w:pPr>
    <w:rPr>
      <w:rFonts w:ascii="Times New Roman" w:hAnsi="Times New Roman" w:cs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color w:val="FF0000"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outlineLvl w:val="4"/>
    </w:pPr>
    <w:rPr>
      <w:rFonts w:ascii="Times New Roman" w:hAnsi="Times New Roman" w:cs="Times New Roman"/>
      <w:b/>
      <w:color w:val="FF0000"/>
      <w:sz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color w:val="000080"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ascii="Times New Roman" w:hAnsi="Times New Roman" w:cs="Times New Roman"/>
      <w:b/>
      <w:color w:val="000080"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ascii="Times New Roman" w:hAnsi="Times New Roman" w:cs="Times New Roman"/>
      <w:b/>
      <w:color w:val="000080"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outlineLvl w:val="8"/>
    </w:pPr>
    <w:rPr>
      <w:rFonts w:ascii="Times New Roman" w:hAnsi="Times New Roman" w:cs="Times New Roman"/>
      <w:b/>
      <w:color w:val="000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ascii="Symbol" w:hAnsi="Symbol" w:cs="Symbol"/>
      <w:sz w:val="48"/>
    </w:rPr>
  </w:style>
  <w:style w:type="character" w:customStyle="1" w:styleId="ZpatChar">
    <w:name w:val="Zápatí Char"/>
    <w:rPr>
      <w:rFonts w:ascii="Symbol" w:hAnsi="Symbol" w:cs="Symbol"/>
      <w:sz w:val="4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ind w:hanging="426"/>
      <w:jc w:val="center"/>
    </w:pPr>
    <w:rPr>
      <w:rFonts w:ascii="Times New Roman" w:hAnsi="Times New Roman" w:cs="Times New Roman"/>
      <w:b/>
      <w:i/>
      <w:sz w:val="72"/>
      <w:u w:val="single"/>
    </w:rPr>
  </w:style>
  <w:style w:type="paragraph" w:styleId="Zkladntext">
    <w:name w:val="Body Text"/>
    <w:basedOn w:val="Normln"/>
    <w:rPr>
      <w:rFonts w:ascii="Times New Roman" w:hAnsi="Times New Roman" w:cs="Times New Roman"/>
      <w:b/>
      <w:sz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dolboj.cz" TargetMode="External"/><Relationship Id="rId1" Type="http://schemas.openxmlformats.org/officeDocument/2006/relationships/hyperlink" Target="http://www.zsdolboj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%20-%202017\2016-2017\Z&#225;pis%20do%20M&#352;\Krit&#233;ria%20pro%20p&#345;ijet&#237;do%20M&#352;%202017%20-%20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Kritéria pro přijetído MŠ 2017 - 2018.dot</Template>
  <TotalTime>1</TotalTime>
  <Pages>1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Z O R</vt:lpstr>
    </vt:vector>
  </TitlesOfParts>
  <Company/>
  <LinksUpToDate>false</LinksUpToDate>
  <CharactersWithSpaces>7135</CharactersWithSpaces>
  <SharedDoc>false</SharedDoc>
  <HLinks>
    <vt:vector size="12" baseType="variant"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mailto:skola@zsdolboj.cz</vt:lpwstr>
      </vt:variant>
      <vt:variant>
        <vt:lpwstr/>
      </vt:variant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http://www.zsdolboj.cz/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Z O R</dc:title>
  <dc:subject/>
  <dc:creator>Owner</dc:creator>
  <cp:keywords/>
  <dc:description/>
  <cp:lastModifiedBy>Owner</cp:lastModifiedBy>
  <cp:revision>4</cp:revision>
  <cp:lastPrinted>2018-03-07T12:35:00Z</cp:lastPrinted>
  <dcterms:created xsi:type="dcterms:W3CDTF">2020-04-29T10:02:00Z</dcterms:created>
  <dcterms:modified xsi:type="dcterms:W3CDTF">2020-04-29T10:03:00Z</dcterms:modified>
</cp:coreProperties>
</file>